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87A7" w14:textId="77777777" w:rsidR="008D4BD6" w:rsidRPr="008D4BD6" w:rsidRDefault="008D4BD6" w:rsidP="008D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4BD6">
        <w:rPr>
          <w:rFonts w:ascii="Times New Roman" w:hAnsi="Times New Roman" w:cs="Times New Roman"/>
          <w:sz w:val="28"/>
          <w:szCs w:val="28"/>
        </w:rPr>
        <w:t>РЕКОМЕНДАЦИИ</w:t>
      </w:r>
    </w:p>
    <w:p w14:paraId="6AB104AE" w14:textId="77777777" w:rsidR="008D4BD6" w:rsidRPr="008D4BD6" w:rsidRDefault="008D4BD6" w:rsidP="008D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о порядке изготовления, оформления</w:t>
      </w:r>
    </w:p>
    <w:p w14:paraId="240D8072" w14:textId="77777777" w:rsidR="008D4BD6" w:rsidRPr="008D4BD6" w:rsidRDefault="008D4BD6" w:rsidP="008D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профсоюзных документов и учета членов</w:t>
      </w:r>
    </w:p>
    <w:p w14:paraId="35056B35" w14:textId="77777777" w:rsidR="008D4BD6" w:rsidRPr="008D4BD6" w:rsidRDefault="008D4BD6" w:rsidP="008D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профсоюзов </w:t>
      </w:r>
    </w:p>
    <w:p w14:paraId="2BEEA945" w14:textId="77777777" w:rsidR="008D4BD6" w:rsidRPr="008D4BD6" w:rsidRDefault="008D4BD6" w:rsidP="008D4BD6">
      <w:pPr>
        <w:rPr>
          <w:rFonts w:ascii="Times New Roman" w:hAnsi="Times New Roman" w:cs="Times New Roman"/>
          <w:sz w:val="28"/>
          <w:szCs w:val="28"/>
        </w:rPr>
      </w:pPr>
    </w:p>
    <w:p w14:paraId="7DE08DCF" w14:textId="77777777" w:rsidR="008D4BD6" w:rsidRPr="008D4BD6" w:rsidRDefault="008D4BD6" w:rsidP="008D4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 Оформление профсоюзных документов и выдача профсоюзных билетов</w:t>
      </w:r>
    </w:p>
    <w:p w14:paraId="2AAD44EC" w14:textId="77777777" w:rsidR="008D4BD6" w:rsidRPr="008D4BD6" w:rsidRDefault="008D4BD6" w:rsidP="008D4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1.1. Основанием для оформления профсоюзных документов лицом, ступившим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в профсоюз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 xml:space="preserve"> является решение заседания профсоюзного комитета первичной профсоюзной организации или решение профсоюзного цехового комитета о приеме в профсоюз, если иное не предусмотрено Уставом соответствующего профсоюза.</w:t>
      </w:r>
    </w:p>
    <w:p w14:paraId="5439DBFD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1.2. Оформление профсоюзных документов производится профкомом организации,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учреждения  образования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 xml:space="preserve"> либо по его решению цеховыми комитетами профсоюза, профгрупоргами, профорганизаторами.</w:t>
      </w:r>
    </w:p>
    <w:p w14:paraId="4AB952F9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1.3. Оформление профсоюзных документов начинается с заполнения учетной карточки-заявления члена профсоюза.</w:t>
      </w:r>
    </w:p>
    <w:p w14:paraId="42B10109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1.3.1. В карточку на основании паспорта или другого документа, удостоверяющего личность члена профсоюза, а также соответствующего решения о приеме в профсоюз, заносятся основные сведения о нем.</w:t>
      </w:r>
    </w:p>
    <w:p w14:paraId="1B81834C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1.3.2. Год вступления в профсоюз в учетной карточке должен соответствовать дате принятия решения о приеме, в профсоюз, если иное не предусмотрено Уставом соответствующего профсоюза.</w:t>
      </w:r>
    </w:p>
    <w:p w14:paraId="5296C9F5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1.3.3. В учетной карточке-заявлении установленного Советом Федерации профсоюзов Беларуси образца отдельным абзацем предусмотрено заявление члена профсоюза организации, учреждения образования об удержании из его заработной платы членских профсоюзных взносов для перечисления их в безналичном порядке на счета профсоюзных организаций в   размерах, определенных Уставом отраслевого профсоюза</w:t>
      </w:r>
    </w:p>
    <w:p w14:paraId="7DCEA38D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1.4. После оформления учетной карточки-заявления заполняется бланк профсоюзного билета. На внутренней стороне обложки профсоюзного билета отведенном месте указывается (проставляется специальным штампом) название профсоюза. Все записи на первой странице профсоюзного билета производятся в полном соответствии с данными учетной карточки-заявления. - строке «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арганiзацыi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, якая выдала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бiлет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>» записывается наименование первичной профсоюзной организации. В профсоюзных билетах, выдаваемых в организациях, где профкома нет, в данной строке указывается наименование вышестоящего органа профсоюза.</w:t>
      </w:r>
    </w:p>
    <w:p w14:paraId="7B655978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lastRenderedPageBreak/>
        <w:t>1.5. На профсоюзный билет и учетную карточку-заявление наклеиваются, как правило, фотографии члена профсоюза размером 2x3 сантиметра.</w:t>
      </w:r>
    </w:p>
    <w:p w14:paraId="7A265D88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Профсоюзный билет и учетная карточка-заявление подписываются членом профсоюза и председателем профкома или его заместителем, председателем цехкома, профгрупоргом, профорганизатором. Причем, в учетной карточке-заявлении личную подпись член профсоюза проставляет дважды, первую - за достоверность анкетных данных, вторую - под заявлением о порядке уплаты членских профсоюзных взносов.</w:t>
      </w:r>
    </w:p>
    <w:p w14:paraId="2CDF1DDF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1.7. В профсоюзном билете и учетной карточке-заявлении проставляется печать первичной профсоюзной организации, где ее нет, печать вышестоящей профсоюзной организации.</w:t>
      </w:r>
    </w:p>
    <w:p w14:paraId="0689CA68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1.8.В разделе учетной карточки-заявления «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Адзнака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прыёме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улiк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зняццi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yлiкy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аплаце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членскiх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BD6">
        <w:rPr>
          <w:rFonts w:ascii="Times New Roman" w:hAnsi="Times New Roman" w:cs="Times New Roman"/>
          <w:sz w:val="28"/>
          <w:szCs w:val="28"/>
        </w:rPr>
        <w:t>узносау</w:t>
      </w:r>
      <w:proofErr w:type="spellEnd"/>
      <w:r w:rsidRPr="008D4BD6">
        <w:rPr>
          <w:rFonts w:ascii="Times New Roman" w:hAnsi="Times New Roman" w:cs="Times New Roman"/>
          <w:sz w:val="28"/>
          <w:szCs w:val="28"/>
        </w:rPr>
        <w:t xml:space="preserve">» записывается дата постановки на учет. Для вновь принятых в члены профсоюза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 xml:space="preserve"> дата принятия решения о приеме в профсоюз. Запись удостоверяется председателем или заместителем председателя профкома (цехового  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 xml:space="preserve">комитета,   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>профбюро), профгрупоргом, профорганизатором и заверяется печатью первичной профсоюзной организации (специальным штампом), а там, где ее нет - печатью (специальным штампом) вышестоящей профсоюзной организации. В том же порядке делается отметка о приеме на учет в профсоюзном билете.</w:t>
      </w:r>
    </w:p>
    <w:p w14:paraId="6F26BBD0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В графе, касающейся уплаты членских взносов, проставляются месяц и год, с которого член профсоюза начал платить членские взносы в данной организации. Эта запись должна соответствовать месяцу и году приема на учет.</w:t>
      </w:r>
    </w:p>
    <w:p w14:paraId="3C001811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1.9. Профсоюзные билеты и учетные карточки-заявления с полностью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заполненными  разделами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 xml:space="preserve"> для  отметок об  уплате  членских профсоюзных взносов или приеме на учет и снятии с учета заменяются новыми.</w:t>
      </w:r>
    </w:p>
    <w:p w14:paraId="6AA8279A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Замена профсоюзных документов производится также по заявлению члена профсоюза и решению профоргана, правомочного оформлять профсоюзные документы, в случаях перемены фамилии, имени, отчества, установления неточности в записях, негодности для пользования.</w:t>
      </w:r>
    </w:p>
    <w:p w14:paraId="50044092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Старый билет (за исключением негодного для пользования или имеющего неточности в записях) остается у члена профсоюза, при этом на титульном листе бланка профсоюзного билета делается запись «Заменен новым».</w:t>
      </w:r>
    </w:p>
    <w:p w14:paraId="4E2E0405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1.10. Профсоюзный билет хранится у члена профсоюза и предъявляется, в случае перехода на новое место работы, для отметки о снятии с учета и </w:t>
      </w:r>
      <w:r w:rsidRPr="008D4BD6">
        <w:rPr>
          <w:rFonts w:ascii="Times New Roman" w:hAnsi="Times New Roman" w:cs="Times New Roman"/>
          <w:sz w:val="28"/>
          <w:szCs w:val="28"/>
        </w:rPr>
        <w:lastRenderedPageBreak/>
        <w:t xml:space="preserve">уплате членских взносов, а также в иных случаях по требованию профкома (цехкома, профбюро), профгрупорга, профорганизатора, вышестоящего профсоюзного органа или их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представителей .</w:t>
      </w:r>
      <w:proofErr w:type="gramEnd"/>
    </w:p>
    <w:p w14:paraId="565D0BA2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1.11. Исправления записей в профсоюзных документах не допускаются.</w:t>
      </w:r>
    </w:p>
    <w:p w14:paraId="4A941B32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1.12. Вопрос о выдаче профсоюзного билета взамен утерянного рассматривается в том же порядке, что и при приеме в профсоюз.</w:t>
      </w:r>
    </w:p>
    <w:p w14:paraId="2EE422BC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1.13. Профсоюзные билеты лицам, вступившим в профсоюз впервые, а также заменяющим их в случаях, определенных п.  1.9 настоящих рекомендаций, могут выдаваться бесплатно, а стоимость билетов в этом случае списывается на расходы профкома.</w:t>
      </w:r>
    </w:p>
    <w:p w14:paraId="01154A69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При выдаче профсоюзного билета взамен утерянного, а также при повторном приеме в профсоюз ранее исключенного, или выбывшего по собственному желанию, с члена профсоюза может взиматься стоимость профсоюзного билета.</w:t>
      </w:r>
    </w:p>
    <w:p w14:paraId="28D455E5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1.14. Профсоюзные билеты исключенных из членов профсоюза и выбывших из  профсоюза по собственному желанию, бланки профсоюзных билетов, испорченные при заполнении или пришедшие в негодность, ученые карточки (карточки-заявления) исключенных и выбывших из профсоюза по собственному желанию (в том числе выбывших из организации или учреждения образования и не снявшихся с учета), а также учетные карточки (карточки-заявления), замененные новыми, подлежат уничтожению. Уничтожение производится после истечения годичного срока хранения этих документов комиссией в составе: представителя профоргана, лица, материально ответственного за хранение бланков профсоюзных билетов, представителя ревизионной комиссии организации профсоюза по акту, где указываются номера профбилетов, фамилии, имена и отчества лиц, которым принадлежали билеты и учетные карточки (карточки-заявления), год вступления в профсоюз, последний месяц и год уплаты членских профсоюзных взносов, а также номера испорченных бланков профбилетов. Акты об уничтожении хранятся в соответствующем профоргане в течение срока его полномочий, но не менее 3 лет.</w:t>
      </w:r>
    </w:p>
    <w:p w14:paraId="74EFEB0F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2. Учет бланков профсоюзных билетов</w:t>
      </w:r>
    </w:p>
    <w:p w14:paraId="3319A4FC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2.1. В профоргане учет профсоюзных билетов и их выдача ведется в книге учета утвержденного образца с пронумерованными страницами, прошнурованной, опечатанной и заверенной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подписями  председателя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 xml:space="preserve">  профсоюзного органа и председателя ревизионной комиссии.</w:t>
      </w:r>
    </w:p>
    <w:p w14:paraId="79DB2372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lastRenderedPageBreak/>
        <w:t>2.2. Учет и отчетность об израсходовании бланков профсоюзных билетов ведется соответствующими профсоюзными органами, имеющими право их выдавать.</w:t>
      </w:r>
    </w:p>
    <w:p w14:paraId="66EBCCB0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 Порядок учета членов профсоюзов</w:t>
      </w:r>
    </w:p>
    <w:p w14:paraId="7F187AF0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3.1. Члены профсоюзов состоят на учете в профсоюзных организациях по месту основной работы (учебы).</w:t>
      </w:r>
    </w:p>
    <w:p w14:paraId="693144D1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3.2. Постановка членов профсоюзов на учет производится председателем или специально назначенным работником профкома (цехового комитета, профбюро), профорганизатором на основании предъявленных профсоюзного билета и учетной карточки-заявления, при этом в них делаются записи о приеме на учет в данную профсоюзную организацию, ставится подпись председателя профкома (цехкома, профбюро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),  профорганизатора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>. Записи заверяются печатью (специальным штампом) первичной профсоюзной организации, а там, где ее нет, печатью (специальным штампом) вышестоящей профсоюзной организации.</w:t>
      </w:r>
    </w:p>
    <w:p w14:paraId="2229FB0A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3.3. Время действительной военной службы членов профсоюзов, а также время их работы в органах внутренних дел и государственной безопасности, засчитывается в стаж профсоюзного членства.</w:t>
      </w:r>
    </w:p>
    <w:p w14:paraId="3F9084CD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3.4. Члены профсоюзов, занятые на сезонных работах, в межсезонный период состоят на учете в профсоюзной организации по месту сезонной работы, если они заключили трудовой договор на следующий сезон.</w:t>
      </w:r>
    </w:p>
    <w:p w14:paraId="264381F8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3.5. За членами профсоюзов - пенсионерами, которые по состоянию здоровья или по возрасту прекратили работу, на основании заявления сохраняется членство в профсоюзе, если иное не определено в Уставе.</w:t>
      </w:r>
    </w:p>
    <w:p w14:paraId="06DDC43D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Члены профсоюзов - женщины, временно прекратившие работу в связи с воспитанием детей, сохраняют право состоять в профсоюзе до поступления на работу, если иное не определено в Уставах соответствующих профсоюзов.</w:t>
      </w:r>
    </w:p>
    <w:p w14:paraId="04BE1408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Члены профсоюзов, прекратившие работу в связи с необходимостью ухода за близкими родственниками - инвалидами первой группы или в других случаях, предусмотренных Уставом, сохраняют членство в профессиональном союзе.</w:t>
      </w:r>
    </w:p>
    <w:p w14:paraId="0B132F68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Эти категории членов профсоюзов имеют право состоять на учете и уплачивать взносы в профсоюзные организации по прежнему месту работы или учебы.</w:t>
      </w:r>
    </w:p>
    <w:p w14:paraId="7A0E5A9B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3.6. Освобожденные профсоюзные работники, а также работники организаций, учащиеся и студенты учреждений образования, как правило, </w:t>
      </w:r>
      <w:r w:rsidRPr="008D4BD6">
        <w:rPr>
          <w:rFonts w:ascii="Times New Roman" w:hAnsi="Times New Roman" w:cs="Times New Roman"/>
          <w:sz w:val="28"/>
          <w:szCs w:val="28"/>
        </w:rPr>
        <w:lastRenderedPageBreak/>
        <w:t>состоят на профсоюзном учете в профсоюзных организациях, созданных в организациях, учреждениях образования.</w:t>
      </w:r>
    </w:p>
    <w:p w14:paraId="13B6E47F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7.Члены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 xml:space="preserve"> профсоюзов, уволенные работу в связи с сокращением численности штата или работников, могут состоять на профсоюзном учете по прежнему месту работы до их трудоустройства, если иное не предусмотрено уставами соответствующих отраслевых профсоюзов.</w:t>
      </w:r>
    </w:p>
    <w:p w14:paraId="6A689D19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3.10. Члены профсоюзов, командированные на работу за границу на срок свыше 3 месяцев, и члены их семей остаются на учете по прежнему месту работы и сдают на хранение в профком свой профсоюзный билет. Профком выдает справку, в которой указывается, что профбилет принят на хранение, а также последний месяц уплаты членских взносов.1</w:t>
      </w:r>
    </w:p>
    <w:p w14:paraId="4A5FB46E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3.11. Члены профсоюзов, выезжающие на постоянное место жительства в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иностранное  государство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>,  выходят  из  профсоюза и сдают  профсоюзные билеты в профком (профсоюзный орган) по последнему месту работы.</w:t>
      </w:r>
    </w:p>
    <w:p w14:paraId="5499AC76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По их желанию профорган может выдавать справку, в которой указывается число, месяц и год вступления в профсоюз, последний месяц и год уплаты членских профсоюзных взносов и дата сдачи профсоюзного билета.</w:t>
      </w:r>
    </w:p>
    <w:p w14:paraId="267A162B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3.12. Время пребывания на принудительном лечении в лечебно-трудовом профилактории, как правило, не прерывает профсоюзный стаж, при условии уплаты членских профсоюзных взносов за этот период.</w:t>
      </w:r>
    </w:p>
    <w:p w14:paraId="34B1274B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3.13. Порядок учета отдельных категорий членов профсоюзов, не перечисленных в настоящих Рекомендациях, может определяться иными локальными нормативными правовыми актами и уставами соответствующих отраслевых профсоюзов.</w:t>
      </w:r>
    </w:p>
    <w:p w14:paraId="0B3D4084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3.14. При снятии с профсоюзного учета член профсоюза получает на руки учетную карточку-заявление. В учетной карточке-заявлении и профсоюзном билете делаются отметки о снятие с учета, заверяемые в порядке, предусмотренном в п. 1.8 настоящих Рекомендаций, с указанием по какой месяц и год были уплачены членские взносы.</w:t>
      </w:r>
    </w:p>
    <w:p w14:paraId="47E0BA61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4. Организация работы с учетными карточками-заявлениями членов профсоюзов</w:t>
      </w:r>
    </w:p>
    <w:p w14:paraId="135AFE72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4.1. Учетные карточки-заявления членов профсоюзов, оформленные в соответствии с п. 1.3 и п. 1.8 настоящих Рекомендаций, хранятся в профкоме (цеховом комитете, профбюро), у профорганизатора в порядке, установленном для хранения документов строгой отчетности. Ответственность за их хранение возлагается на председателей профкомов, цехкомов, профбюро, </w:t>
      </w:r>
      <w:r w:rsidRPr="008D4BD6">
        <w:rPr>
          <w:rFonts w:ascii="Times New Roman" w:hAnsi="Times New Roman" w:cs="Times New Roman"/>
          <w:sz w:val="28"/>
          <w:szCs w:val="28"/>
        </w:rPr>
        <w:lastRenderedPageBreak/>
        <w:t>профорганизаторов, специально назначенных работников, членов комитетов профсоюзов.</w:t>
      </w:r>
    </w:p>
    <w:p w14:paraId="24E021C6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4.2. При переводе либо перемещении работника - члена профсоюза в пределах одной организации, учреждения образования в другое подразделение отметка о снятии с учета и приеме на учет не производится.</w:t>
      </w:r>
    </w:p>
    <w:p w14:paraId="457C71E9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4.3. Учетные карточки-заявления исключенных, выбывших из профсоюза по собственному желанию, а также лиц, выехавших на постоянное местожительства в иностранное государство, и членов профсоюза, которые выбыли из организации или учреждения образования, но не снялись с профсоюзного учета, хранятся в картотеке отдельно до их уничтожения.</w:t>
      </w:r>
    </w:p>
    <w:p w14:paraId="522ACE56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4.4. При смене председателей профкомов, цеховых комитетов, профбюро, профорганизаторов, профгрупоргов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работников  и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 xml:space="preserve"> членов комитетов профсоюзов, ответственных за учет членов профсоюза, передача учетных карточек-заявлений членов профсоюза обязательно отражается  в акте передачи дел, в котором указывается количество имеющихся в наличии учетных карточек-заявлений, при необходимости другие сведения.</w:t>
      </w:r>
    </w:p>
    <w:p w14:paraId="4F3A9926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5. Изготовление, рассылка и хранение бланков профсоюзных билетов</w:t>
      </w:r>
    </w:p>
    <w:p w14:paraId="161233D4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5.1. Бланки профсоюзных билетов и учетных карточек-заявлений изготавливаются по образцам, утвержденным Президиумом Совета Федерации профсоюзов Беларуси.</w:t>
      </w:r>
    </w:p>
    <w:p w14:paraId="535B0A81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5.2. После получения бланков профсоюзных билетов и учетных карточек-заявлений производится их проверка комиссией (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ответственным  лицом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>) соответствующего профсоюзного органа. О результатах проверки, при необходимости, составляется акт в трех экземплярах, один из которых направляется изготовителю, а второй - в Совет ФПБ.</w:t>
      </w:r>
    </w:p>
    <w:p w14:paraId="66AEE36F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Забракованные бланки профсоюзных билетов возвращаются изготовителю с актом после соответствующего рассмотрения. Срок предъявления претензий -не позднее месяца со дня их получения.</w:t>
      </w:r>
    </w:p>
    <w:p w14:paraId="5E57FABB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5.3. Выдача бланков профсоюзных билетов производится профсоюзными органами по заявкам профкомов организаций и учреждений образования.</w:t>
      </w:r>
    </w:p>
    <w:p w14:paraId="703AB6DD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8D4BD6">
        <w:rPr>
          <w:rFonts w:ascii="Times New Roman" w:hAnsi="Times New Roman" w:cs="Times New Roman"/>
          <w:sz w:val="28"/>
          <w:szCs w:val="28"/>
        </w:rPr>
        <w:t>Бланки  профсоюзных</w:t>
      </w:r>
      <w:proofErr w:type="gramEnd"/>
      <w:r w:rsidRPr="008D4BD6">
        <w:rPr>
          <w:rFonts w:ascii="Times New Roman" w:hAnsi="Times New Roman" w:cs="Times New Roman"/>
          <w:sz w:val="28"/>
          <w:szCs w:val="28"/>
        </w:rPr>
        <w:t xml:space="preserve"> билетов хранятся в  профсоюзных органах в порядке, установленном для хранения документов строгой отчетности.</w:t>
      </w:r>
    </w:p>
    <w:p w14:paraId="178641CF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6. Проверка соблюдения установленного порядка хранения и выдачи учетных карточек-заявлений и бланков профбилетов, учета членов профсоюзов</w:t>
      </w:r>
    </w:p>
    <w:p w14:paraId="1497700D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lastRenderedPageBreak/>
        <w:t>6.1. Профсоюзный комитет, цехком, профгрупорг, профорганизатор при подготовке ежегодной статистической отчетности проверяют состояние учета членов профсоюза, хранение учетных карточек-заявлений и сверяет фактическое наличие бланков профсоюзных билетов с данными бухгалтерского учета. При необходимости результаты проверки обсуждаются на заседании профкома (цехкома, профбюро), собрании первичной профсоюзной организации.</w:t>
      </w:r>
    </w:p>
    <w:p w14:paraId="10B27200" w14:textId="77777777" w:rsidR="008D4BD6" w:rsidRPr="008D4BD6" w:rsidRDefault="008D4BD6" w:rsidP="008D4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6">
        <w:rPr>
          <w:rFonts w:ascii="Times New Roman" w:hAnsi="Times New Roman" w:cs="Times New Roman"/>
          <w:sz w:val="28"/>
          <w:szCs w:val="28"/>
        </w:rPr>
        <w:t>Аналогичные проверки периодически осуществляют республиканские органы отраслевых профсоюзов, их ревизионные комиссии, а также руководящие и контрольно-ревизионные органы их организационных структур (областных, городских, районных) в соответствии с уставами соответствующих отраслевых профсоюзов.</w:t>
      </w:r>
    </w:p>
    <w:p w14:paraId="75976AFA" w14:textId="77777777" w:rsidR="00F12C76" w:rsidRPr="008D4BD6" w:rsidRDefault="00F12C76" w:rsidP="006C0B77">
      <w:pPr>
        <w:spacing w:after="0"/>
        <w:ind w:firstLine="709"/>
        <w:jc w:val="both"/>
      </w:pPr>
    </w:p>
    <w:sectPr w:rsidR="00F12C76" w:rsidRPr="008D4B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D6"/>
    <w:rsid w:val="006C0B77"/>
    <w:rsid w:val="008242FF"/>
    <w:rsid w:val="00870751"/>
    <w:rsid w:val="008D4BD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29D3"/>
  <w15:chartTrackingRefBased/>
  <w15:docId w15:val="{A5F23F8B-AE9D-410B-95A9-5E513528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</dc:creator>
  <cp:keywords/>
  <dc:description/>
  <cp:lastModifiedBy>Natallia</cp:lastModifiedBy>
  <cp:revision>1</cp:revision>
  <dcterms:created xsi:type="dcterms:W3CDTF">2021-10-20T06:10:00Z</dcterms:created>
  <dcterms:modified xsi:type="dcterms:W3CDTF">2021-10-20T06:12:00Z</dcterms:modified>
</cp:coreProperties>
</file>