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1927" w:rsidRDefault="00FE503D" w:rsidP="00FE50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B11927" w:rsidRPr="00B1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Рабочее время педагогических работников, имеет свою специфику. </w:t>
      </w:r>
      <w:proofErr w:type="gramStart"/>
      <w:r w:rsidR="00B11927" w:rsidRPr="00B1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объяснять упрощенно, то оно разделено на: а) педагогическую деятельность, которую можно рассматривать в виде ведения уроков, проведения иной воспитательной работы, которая именуется как педагогическая нагрузка и б) иное время, в которые педагогических работников можно привлекать к выполнению иных обязанностей, которые непосредственно связаны с их педагогической деятельностью и вытекают из его квалификационной характеристики должности (выпуск 28 ЕКСД).</w:t>
      </w:r>
      <w:proofErr w:type="gramEnd"/>
      <w:r w:rsidR="00B11927" w:rsidRPr="00B1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Учету и оплате педагогу подлежит лишь норма часов педагогической нагрузки за ставку. На ставку она составляет 20 часов рабочего времени в неделю. Однако общее трудовое время для педагога в неделю будет составлять 36 часов. В оставшиеся 16 часов </w:t>
      </w:r>
      <w:proofErr w:type="gramStart"/>
      <w:r w:rsidR="00B11927" w:rsidRPr="00B1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proofErr w:type="gramEnd"/>
      <w:r w:rsidR="00B11927" w:rsidRPr="00B1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быть, подчеркиваю, что может привлекаться для иных работ, связанных с его деятельностью. Например, готовить планы занятий, если Вы педагог по музыке, то разучивать какие-то музыкальные партии, либо заниматься с детьми дополнительными занятиями и т.п. в стенах учебного заведения. Все эти действия, не входящие в педагогическую нагрузку и осуществляемые педагогом могут проводиться и дома, если посчитает необходимым руководитель учебного учреждения. Например, в субботу нет смысла идти на работу, если там никого не будет. Однако Вы должны учесть, что эти 16 часов в неделю являются также рабочим временем, хотя они и не подлежат оплате. Таким образом, руководителю учебного учреждения дано право </w:t>
      </w:r>
      <w:proofErr w:type="gramStart"/>
      <w:r w:rsidR="00B11927" w:rsidRPr="00B1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</w:t>
      </w:r>
      <w:proofErr w:type="gramEnd"/>
      <w:r w:rsidR="00B11927" w:rsidRPr="00B1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в отношении этих 16 часов рабочего времени, как должен быть занят педагог. То есть он вправе обязать его находиться в учебном учреждении, либо отпустить домой для подготовки к занятиям. Выполнение работы по совместительству Вы должны согласовывать со своим руководителем, если время совпадает. </w:t>
      </w:r>
    </w:p>
    <w:p w:rsidR="00B11927" w:rsidRDefault="00B11927" w:rsidP="00FE50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часов нормированное ваше рабочее время, но у учителя оно не нормированное, нормированное и не нормированное время не должно превышать в совокупности 36 часов. Учитель должен находиться в школе не только непосредственно во время занятий, но и </w:t>
      </w:r>
      <w:proofErr w:type="gramStart"/>
      <w:r w:rsidRPr="00B1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1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время, которое связано с выполнением других трудовых обязанностей. Это могут быть родительские собрания, совещания. Рабочее время учителей неоднородно: оно состоит из нормируемой и ненормируемой части. Согласно нормам постановления Министерства образования, нормированной частью рабочего времени учителя считается педагогическая нагрузка. В нее включается педагогическая деятельность по реализации образовательных программ, а также </w:t>
      </w:r>
      <w:r w:rsidRPr="00B1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организационно-воспитательная работа и дополнительный контроль. </w:t>
      </w:r>
      <w:proofErr w:type="gramStart"/>
      <w:r w:rsidRPr="00B1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непосредственно педагогической нагрузки, у учителя есть дополнительные </w:t>
      </w:r>
      <w:proofErr w:type="gramEnd"/>
    </w:p>
    <w:p w:rsidR="00B11927" w:rsidRDefault="00B11927" w:rsidP="00FE50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функции, круг которых определяется трудовым договором, должностной инструкцией. К должностным обязанностям учителя кроме всего прочего, например, отнесены планирование учебного процесса, участие в методической работе учреждения образования, повышение своей квалификации. Все это ненормированная нагрузка.</w:t>
      </w:r>
    </w:p>
    <w:p w:rsidR="00B11927" w:rsidRDefault="00B11927" w:rsidP="00B119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color w:val="800080"/>
          <w:sz w:val="34"/>
          <w:szCs w:val="34"/>
        </w:rPr>
        <w:t>ПРАВИЛА ВНУТРЕННЕГО ТРУДОВОГО РАСПОРЯДКА</w:t>
      </w:r>
    </w:p>
    <w:p w:rsidR="00B11927" w:rsidRDefault="00B11927" w:rsidP="00B119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color w:val="800080"/>
          <w:sz w:val="34"/>
          <w:szCs w:val="34"/>
        </w:rPr>
        <w:t>Государственного учреждения образования</w:t>
      </w:r>
    </w:p>
    <w:p w:rsidR="006571F9" w:rsidRDefault="006571F9" w:rsidP="00657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8000"/>
          <w:sz w:val="34"/>
          <w:szCs w:val="34"/>
        </w:rPr>
        <w:t>Полная норма продолжительности рабочего времени для работающих на ставку не может превышать 40 часов в неделю. Сокращённая продолжительность рабочего времени не более 36 часов в неделю устанавливается следующим категория работников:</w:t>
      </w:r>
    </w:p>
    <w:p w:rsidR="006571F9" w:rsidRDefault="006571F9" w:rsidP="00657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8000"/>
          <w:sz w:val="34"/>
          <w:szCs w:val="34"/>
        </w:rPr>
        <w:t> - воспитатель дошкольного образования – 36 часов;</w:t>
      </w:r>
    </w:p>
    <w:p w:rsidR="006571F9" w:rsidRDefault="006571F9" w:rsidP="00657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8000"/>
          <w:sz w:val="34"/>
          <w:szCs w:val="34"/>
        </w:rPr>
        <w:t>- воспитатель дошкольного воспитания специального и интегрированного обучения и воспитания – 25 часов;</w:t>
      </w:r>
    </w:p>
    <w:p w:rsidR="006571F9" w:rsidRDefault="006571F9" w:rsidP="00657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8000"/>
          <w:sz w:val="34"/>
          <w:szCs w:val="34"/>
        </w:rPr>
        <w:t>- руководитель физического воспитания – 30 часов;</w:t>
      </w:r>
    </w:p>
    <w:p w:rsidR="006571F9" w:rsidRDefault="006571F9" w:rsidP="00657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8000"/>
          <w:sz w:val="34"/>
          <w:szCs w:val="34"/>
        </w:rPr>
        <w:t>- музыкальный руководитель – 24 часа;</w:t>
      </w:r>
    </w:p>
    <w:p w:rsidR="006571F9" w:rsidRDefault="006571F9" w:rsidP="00657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8000"/>
          <w:sz w:val="34"/>
          <w:szCs w:val="34"/>
        </w:rPr>
        <w:t>- учитель-дефектолог – 20 часов.</w:t>
      </w:r>
    </w:p>
    <w:p w:rsidR="006571F9" w:rsidRDefault="006571F9" w:rsidP="00657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8000"/>
          <w:sz w:val="34"/>
          <w:szCs w:val="34"/>
        </w:rPr>
        <w:t>33. Режим рабочего времени определяет время начала и окончания рабочего дня (смены), время обеденного и других перерывов, последовательность чередования работников по сменам, рабочие, выходные дни.</w:t>
      </w:r>
    </w:p>
    <w:p w:rsidR="006571F9" w:rsidRDefault="006571F9" w:rsidP="00657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8000"/>
          <w:sz w:val="34"/>
          <w:szCs w:val="34"/>
        </w:rPr>
        <w:t>34. В Учреждении образования устанавливается следующий режим работы:</w:t>
      </w:r>
    </w:p>
    <w:p w:rsidR="006571F9" w:rsidRDefault="006571F9" w:rsidP="00657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8000"/>
          <w:sz w:val="34"/>
          <w:szCs w:val="34"/>
        </w:rPr>
        <w:t>Начало работы – 7</w:t>
      </w:r>
      <w:r>
        <w:rPr>
          <w:color w:val="008000"/>
          <w:sz w:val="34"/>
          <w:szCs w:val="34"/>
          <w:vertAlign w:val="superscript"/>
        </w:rPr>
        <w:t>30</w:t>
      </w:r>
    </w:p>
    <w:p w:rsidR="006571F9" w:rsidRDefault="006571F9" w:rsidP="00657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8000"/>
          <w:sz w:val="34"/>
          <w:szCs w:val="34"/>
        </w:rPr>
        <w:t>Окончание работы - 18 </w:t>
      </w:r>
      <w:r>
        <w:rPr>
          <w:color w:val="008000"/>
          <w:sz w:val="34"/>
          <w:szCs w:val="34"/>
          <w:vertAlign w:val="superscript"/>
        </w:rPr>
        <w:t>00</w:t>
      </w:r>
    </w:p>
    <w:p w:rsidR="006571F9" w:rsidRDefault="006571F9" w:rsidP="00657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8000"/>
          <w:sz w:val="34"/>
          <w:szCs w:val="34"/>
        </w:rPr>
        <w:t>Окончание работы в предпраздничные дни - 17</w:t>
      </w:r>
      <w:r>
        <w:rPr>
          <w:color w:val="008000"/>
          <w:sz w:val="34"/>
          <w:szCs w:val="34"/>
          <w:vertAlign w:val="superscript"/>
        </w:rPr>
        <w:t>00</w:t>
      </w:r>
    </w:p>
    <w:p w:rsidR="006571F9" w:rsidRDefault="006571F9" w:rsidP="006571F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8000"/>
          <w:sz w:val="34"/>
          <w:szCs w:val="34"/>
        </w:rPr>
        <w:t>Обеденный перерыв – согласно графику работы для разных категории работников.</w:t>
      </w:r>
    </w:p>
    <w:p w:rsidR="00FE503D" w:rsidRDefault="00FE503D" w:rsidP="009122D9">
      <w:pPr>
        <w:shd w:val="clear" w:color="auto" w:fill="FFFFFF"/>
        <w:spacing w:before="267" w:after="178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</w:rPr>
      </w:pPr>
    </w:p>
    <w:p w:rsidR="00FE503D" w:rsidRDefault="00FE503D" w:rsidP="009122D9">
      <w:pPr>
        <w:shd w:val="clear" w:color="auto" w:fill="FFFFFF"/>
        <w:spacing w:before="267" w:after="178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</w:rPr>
      </w:pPr>
    </w:p>
    <w:p w:rsidR="00FE503D" w:rsidRDefault="00FE503D" w:rsidP="009122D9">
      <w:pPr>
        <w:shd w:val="clear" w:color="auto" w:fill="FFFFFF"/>
        <w:spacing w:before="267" w:after="178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</w:rPr>
      </w:pPr>
    </w:p>
    <w:p w:rsidR="009122D9" w:rsidRPr="009122D9" w:rsidRDefault="009122D9" w:rsidP="009122D9">
      <w:pPr>
        <w:shd w:val="clear" w:color="auto" w:fill="FFFFFF"/>
        <w:spacing w:before="267" w:after="178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</w:rPr>
      </w:pPr>
      <w:r w:rsidRPr="009122D9"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</w:rPr>
        <w:lastRenderedPageBreak/>
        <w:t>Графики труда и отдыха учителей-дефектологов</w:t>
      </w:r>
    </w:p>
    <w:p w:rsidR="009122D9" w:rsidRPr="009122D9" w:rsidRDefault="009122D9" w:rsidP="009122D9">
      <w:pPr>
        <w:shd w:val="clear" w:color="auto" w:fill="FFFFFF"/>
        <w:spacing w:before="267" w:after="178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</w:rPr>
      </w:pPr>
      <w:r w:rsidRPr="009122D9"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</w:rPr>
        <w:t>на 2020/2021 учебный год  </w:t>
      </w:r>
    </w:p>
    <w:tbl>
      <w:tblPr>
        <w:tblW w:w="8940" w:type="dxa"/>
        <w:tblInd w:w="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4"/>
        <w:gridCol w:w="1843"/>
        <w:gridCol w:w="2267"/>
        <w:gridCol w:w="2976"/>
      </w:tblGrid>
      <w:tr w:rsidR="009122D9" w:rsidRPr="009122D9" w:rsidTr="00FE503D"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Ф.И.О</w:t>
            </w:r>
          </w:p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должность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Время работы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Обеденный перерыв</w:t>
            </w:r>
          </w:p>
        </w:tc>
      </w:tr>
      <w:tr w:rsidR="009122D9" w:rsidRPr="009122D9" w:rsidTr="00FE503D"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Мед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Учитель-дефектолог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Пн. – Пт.</w:t>
            </w:r>
          </w:p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07.30 – 12.50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Пн.</w:t>
            </w:r>
          </w:p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10.50.-11.10</w:t>
            </w:r>
          </w:p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proofErr w:type="spellStart"/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Вт.,Чт</w:t>
            </w:r>
            <w:proofErr w:type="gramStart"/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.П</w:t>
            </w:r>
            <w:proofErr w:type="gramEnd"/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</w:t>
            </w:r>
            <w:proofErr w:type="spellEnd"/>
          </w:p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10.30.-10.50</w:t>
            </w:r>
          </w:p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proofErr w:type="gramStart"/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</w:t>
            </w:r>
            <w:proofErr w:type="gramEnd"/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10.20-10.40</w:t>
            </w:r>
          </w:p>
        </w:tc>
      </w:tr>
      <w:tr w:rsidR="009122D9" w:rsidRPr="009122D9" w:rsidTr="00FE503D"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proofErr w:type="spellStart"/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Мелешкевич</w:t>
            </w:r>
            <w:proofErr w:type="spellEnd"/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Учитель-дефектолог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Пн. - Пят.</w:t>
            </w:r>
          </w:p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08.30-12.50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Пн.Пт.</w:t>
            </w:r>
          </w:p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10.55-11.15</w:t>
            </w:r>
          </w:p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Вт.Ср.Чт.</w:t>
            </w:r>
          </w:p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11.05.-11.25</w:t>
            </w:r>
          </w:p>
        </w:tc>
      </w:tr>
      <w:tr w:rsidR="009122D9" w:rsidRPr="009122D9" w:rsidTr="00FE503D"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proofErr w:type="spellStart"/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Мичко</w:t>
            </w:r>
            <w:proofErr w:type="spellEnd"/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Учитель-дефектолог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Пн.-Пт.</w:t>
            </w:r>
          </w:p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7.30.-12.50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10.30-10.50</w:t>
            </w:r>
          </w:p>
        </w:tc>
      </w:tr>
      <w:tr w:rsidR="009122D9" w:rsidRPr="009122D9" w:rsidTr="00FE503D"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Левко Д.А.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Учитель-дефектолог ПКПП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09.00-11.00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</w:tr>
      <w:tr w:rsidR="009122D9" w:rsidRPr="009122D9" w:rsidTr="00FE503D"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proofErr w:type="spellStart"/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Чилек</w:t>
            </w:r>
            <w:proofErr w:type="spellEnd"/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Учитель-дефектолог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Пн.-Пт.</w:t>
            </w:r>
          </w:p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7.30.-12.50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D9" w:rsidRPr="009122D9" w:rsidRDefault="009122D9" w:rsidP="009122D9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21"/>
                <w:szCs w:val="21"/>
              </w:rPr>
            </w:pPr>
            <w:r w:rsidRPr="009122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10.30-10.50</w:t>
            </w:r>
          </w:p>
        </w:tc>
      </w:tr>
    </w:tbl>
    <w:p w:rsidR="00FE503D" w:rsidRDefault="00FE503D" w:rsidP="00FE503D">
      <w:pPr>
        <w:pStyle w:val="1"/>
        <w:spacing w:before="356" w:beforeAutospacing="0" w:after="356" w:afterAutospacing="0"/>
        <w:ind w:left="356" w:right="356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Трудовой кодекс Республики Беларусь</w:t>
      </w:r>
      <w:r>
        <w:rPr>
          <w:rFonts w:ascii="Arial" w:hAnsi="Arial" w:cs="Arial"/>
          <w:color w:val="333333"/>
          <w:sz w:val="28"/>
          <w:szCs w:val="28"/>
        </w:rPr>
        <w:br/>
        <w:t xml:space="preserve">Статья 350. Прекращение трудового договора с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работающими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по совместительству</w:t>
      </w:r>
    </w:p>
    <w:p w:rsidR="00FE503D" w:rsidRDefault="00FE503D" w:rsidP="00FE503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 xml:space="preserve">Помимо оснований, предусмотренных настоящим Кодексом и иными законодательными актами, трудовой договор </w:t>
      </w:r>
      <w:proofErr w:type="gramStart"/>
      <w:r>
        <w:rPr>
          <w:rFonts w:ascii="Arial" w:hAnsi="Arial" w:cs="Arial"/>
          <w:color w:val="333333"/>
          <w:sz w:val="31"/>
          <w:szCs w:val="31"/>
        </w:rPr>
        <w:t>с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 работающим по совместительству может быть прекращен:</w:t>
      </w:r>
    </w:p>
    <w:p w:rsidR="00FE503D" w:rsidRDefault="00FE503D" w:rsidP="00FE503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1) при приеме на работу работника, для которого эта работа будет являться основной;</w:t>
      </w:r>
    </w:p>
    <w:p w:rsidR="00B11927" w:rsidRPr="00FE503D" w:rsidRDefault="00FE503D" w:rsidP="00FE503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2) в связи с тем, что работа по совместительству стала для работника основной.</w:t>
      </w:r>
      <w:r>
        <w:rPr>
          <w:rFonts w:ascii="Arial" w:hAnsi="Arial" w:cs="Arial"/>
          <w:color w:val="333333"/>
          <w:sz w:val="31"/>
          <w:szCs w:val="31"/>
          <w:bdr w:val="none" w:sz="0" w:space="0" w:color="auto" w:frame="1"/>
        </w:rPr>
        <w:br/>
      </w:r>
    </w:p>
    <w:sectPr w:rsidR="00B11927" w:rsidRPr="00FE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11927"/>
    <w:rsid w:val="006571F9"/>
    <w:rsid w:val="009122D9"/>
    <w:rsid w:val="00B11927"/>
    <w:rsid w:val="00FE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19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22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FE5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Profsojus</dc:creator>
  <cp:keywords/>
  <dc:description/>
  <cp:lastModifiedBy>Profsojus</cp:lastModifiedBy>
  <cp:revision>3</cp:revision>
  <cp:lastPrinted>2020-10-19T08:14:00Z</cp:lastPrinted>
  <dcterms:created xsi:type="dcterms:W3CDTF">2020-10-19T07:17:00Z</dcterms:created>
  <dcterms:modified xsi:type="dcterms:W3CDTF">2020-10-19T08:14:00Z</dcterms:modified>
</cp:coreProperties>
</file>